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828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239"/>
        <w:gridCol w:w="2240"/>
        <w:gridCol w:w="2239"/>
        <w:gridCol w:w="2240"/>
        <w:gridCol w:w="2240"/>
      </w:tblGrid>
      <w:tr w:rsidR="006C793C" w:rsidRPr="00DC2B6E" w14:paraId="0267FE67" w14:textId="10FE44F0" w:rsidTr="006C793C">
        <w:trPr>
          <w:trHeight w:val="404"/>
        </w:trPr>
        <w:tc>
          <w:tcPr>
            <w:tcW w:w="2689" w:type="dxa"/>
          </w:tcPr>
          <w:p w14:paraId="3991C4C3" w14:textId="77777777" w:rsidR="006C793C" w:rsidRPr="00DC2B6E" w:rsidRDefault="006C793C" w:rsidP="006C793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C2B6E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239" w:type="dxa"/>
            <w:vAlign w:val="center"/>
          </w:tcPr>
          <w:p w14:paraId="76B26DC9" w14:textId="45639B57" w:rsidR="006C793C" w:rsidRPr="00072FD4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2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Sportfloor PVC</w:t>
            </w:r>
            <w:r w:rsidRPr="00072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DANCE</w:t>
            </w:r>
          </w:p>
        </w:tc>
        <w:tc>
          <w:tcPr>
            <w:tcW w:w="2240" w:type="dxa"/>
            <w:vAlign w:val="center"/>
          </w:tcPr>
          <w:p w14:paraId="362ABB38" w14:textId="3FBB57D2" w:rsidR="006C793C" w:rsidRP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SportFloor PVC Table Tennis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</w:p>
        </w:tc>
        <w:tc>
          <w:tcPr>
            <w:tcW w:w="2239" w:type="dxa"/>
            <w:vAlign w:val="center"/>
          </w:tcPr>
          <w:p w14:paraId="406A2C19" w14:textId="6F2B99A6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Sportfloor PVC</w:t>
            </w:r>
            <w:r w:rsidRPr="00072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364149" w14:textId="7D5EFF04" w:rsidR="006C793C" w:rsidRPr="00072FD4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2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Gem 4.5</w:t>
            </w:r>
          </w:p>
        </w:tc>
        <w:tc>
          <w:tcPr>
            <w:tcW w:w="2240" w:type="dxa"/>
            <w:vAlign w:val="center"/>
          </w:tcPr>
          <w:p w14:paraId="2E9A8AB0" w14:textId="77777777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Sportfloor PVC </w:t>
            </w:r>
          </w:p>
          <w:p w14:paraId="44735C32" w14:textId="442A876F" w:rsidR="006C793C" w:rsidRPr="00072FD4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Gem  6.5</w:t>
            </w:r>
          </w:p>
        </w:tc>
        <w:tc>
          <w:tcPr>
            <w:tcW w:w="2240" w:type="dxa"/>
            <w:vAlign w:val="center"/>
          </w:tcPr>
          <w:p w14:paraId="6C361FB6" w14:textId="77777777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Sportfloor  PVC </w:t>
            </w:r>
          </w:p>
          <w:p w14:paraId="18A4B95E" w14:textId="79C741D9" w:rsidR="006C793C" w:rsidRPr="00072FD4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Gem 8.5</w:t>
            </w:r>
          </w:p>
        </w:tc>
      </w:tr>
      <w:tr w:rsidR="006C793C" w:rsidRPr="00DC2B6E" w14:paraId="0C9E62EC" w14:textId="243FFAC0" w:rsidTr="006C793C">
        <w:trPr>
          <w:trHeight w:val="340"/>
        </w:trPr>
        <w:tc>
          <w:tcPr>
            <w:tcW w:w="2689" w:type="dxa"/>
            <w:vAlign w:val="center"/>
          </w:tcPr>
          <w:p w14:paraId="6A97722F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Тип покрытия</w:t>
            </w:r>
          </w:p>
        </w:tc>
        <w:tc>
          <w:tcPr>
            <w:tcW w:w="2239" w:type="dxa"/>
            <w:vAlign w:val="center"/>
          </w:tcPr>
          <w:p w14:paraId="31EBB220" w14:textId="73F23B8F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Спортивное гетерогенное ПВХ покрытие</w:t>
            </w:r>
          </w:p>
        </w:tc>
        <w:tc>
          <w:tcPr>
            <w:tcW w:w="2240" w:type="dxa"/>
            <w:vAlign w:val="center"/>
          </w:tcPr>
          <w:p w14:paraId="3A1D4EB7" w14:textId="2EE3D13D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Спортивное гетерогенное ПВХ покрытие</w:t>
            </w:r>
          </w:p>
        </w:tc>
        <w:tc>
          <w:tcPr>
            <w:tcW w:w="2239" w:type="dxa"/>
            <w:vAlign w:val="center"/>
          </w:tcPr>
          <w:p w14:paraId="4F045AD4" w14:textId="205D2F48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Спортивное гетерогенное ПВХ покрытие</w:t>
            </w:r>
          </w:p>
        </w:tc>
        <w:tc>
          <w:tcPr>
            <w:tcW w:w="2240" w:type="dxa"/>
            <w:vAlign w:val="center"/>
          </w:tcPr>
          <w:p w14:paraId="751D5B1E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Спортивное гетерогенное ПВХ покрытие</w:t>
            </w:r>
          </w:p>
        </w:tc>
        <w:tc>
          <w:tcPr>
            <w:tcW w:w="2240" w:type="dxa"/>
            <w:vAlign w:val="center"/>
          </w:tcPr>
          <w:p w14:paraId="023D8184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Спортивное гетерогенное ПВХ покрытие</w:t>
            </w:r>
          </w:p>
        </w:tc>
      </w:tr>
      <w:tr w:rsidR="006C793C" w:rsidRPr="00DC2B6E" w14:paraId="2778A334" w14:textId="1021FCA0" w:rsidTr="006C793C">
        <w:trPr>
          <w:trHeight w:val="340"/>
        </w:trPr>
        <w:tc>
          <w:tcPr>
            <w:tcW w:w="2689" w:type="dxa"/>
            <w:vAlign w:val="center"/>
          </w:tcPr>
          <w:p w14:paraId="3345B388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Общая толщина</w:t>
            </w:r>
          </w:p>
        </w:tc>
        <w:tc>
          <w:tcPr>
            <w:tcW w:w="2239" w:type="dxa"/>
            <w:vAlign w:val="center"/>
          </w:tcPr>
          <w:p w14:paraId="688BA966" w14:textId="74DEE766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Pr="00DC2B6E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2240" w:type="dxa"/>
            <w:vAlign w:val="center"/>
          </w:tcPr>
          <w:p w14:paraId="50EE9EE5" w14:textId="266036E2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Pr="00DC2B6E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2239" w:type="dxa"/>
            <w:vAlign w:val="center"/>
          </w:tcPr>
          <w:p w14:paraId="140530EE" w14:textId="11619B33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4,5 мм</w:t>
            </w:r>
          </w:p>
        </w:tc>
        <w:tc>
          <w:tcPr>
            <w:tcW w:w="2240" w:type="dxa"/>
            <w:vAlign w:val="center"/>
          </w:tcPr>
          <w:p w14:paraId="2632DE76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6,5 мм</w:t>
            </w:r>
          </w:p>
        </w:tc>
        <w:tc>
          <w:tcPr>
            <w:tcW w:w="2240" w:type="dxa"/>
            <w:vAlign w:val="center"/>
          </w:tcPr>
          <w:p w14:paraId="088D1559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8,5 мм</w:t>
            </w:r>
          </w:p>
        </w:tc>
      </w:tr>
      <w:tr w:rsidR="006C793C" w:rsidRPr="00DC2B6E" w14:paraId="41855EB1" w14:textId="78958912" w:rsidTr="006C793C">
        <w:trPr>
          <w:trHeight w:val="340"/>
        </w:trPr>
        <w:tc>
          <w:tcPr>
            <w:tcW w:w="2689" w:type="dxa"/>
            <w:vAlign w:val="center"/>
          </w:tcPr>
          <w:p w14:paraId="5A19D5FF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Толщина слоя износа</w:t>
            </w:r>
          </w:p>
        </w:tc>
        <w:tc>
          <w:tcPr>
            <w:tcW w:w="2239" w:type="dxa"/>
            <w:vAlign w:val="center"/>
          </w:tcPr>
          <w:p w14:paraId="16BD4D1C" w14:textId="54263545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DC2B6E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2240" w:type="dxa"/>
            <w:vAlign w:val="center"/>
          </w:tcPr>
          <w:p w14:paraId="7743F952" w14:textId="58D6889C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Pr="00DC2B6E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2239" w:type="dxa"/>
            <w:vAlign w:val="center"/>
          </w:tcPr>
          <w:p w14:paraId="2C338080" w14:textId="6D52A628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0,8 мм</w:t>
            </w:r>
          </w:p>
        </w:tc>
        <w:tc>
          <w:tcPr>
            <w:tcW w:w="2240" w:type="dxa"/>
            <w:vAlign w:val="center"/>
          </w:tcPr>
          <w:p w14:paraId="4ED57D06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1,0 мм</w:t>
            </w:r>
          </w:p>
        </w:tc>
        <w:tc>
          <w:tcPr>
            <w:tcW w:w="2240" w:type="dxa"/>
            <w:vAlign w:val="center"/>
          </w:tcPr>
          <w:p w14:paraId="6F2A36CE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1,0 мм</w:t>
            </w:r>
          </w:p>
        </w:tc>
      </w:tr>
      <w:tr w:rsidR="006C793C" w:rsidRPr="00DC2B6E" w14:paraId="1809E4E5" w14:textId="7E941FB2" w:rsidTr="006C793C">
        <w:trPr>
          <w:trHeight w:val="340"/>
        </w:trPr>
        <w:tc>
          <w:tcPr>
            <w:tcW w:w="2689" w:type="dxa"/>
            <w:vAlign w:val="center"/>
          </w:tcPr>
          <w:p w14:paraId="348E8ED5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Обработка поверхности</w:t>
            </w:r>
          </w:p>
        </w:tc>
        <w:tc>
          <w:tcPr>
            <w:tcW w:w="2239" w:type="dxa"/>
            <w:vAlign w:val="center"/>
          </w:tcPr>
          <w:p w14:paraId="4B442C6F" w14:textId="39439BC5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2B6E">
              <w:rPr>
                <w:rFonts w:ascii="Times New Roman" w:hAnsi="Times New Roman" w:cs="Times New Roman"/>
                <w:lang w:val="en-US"/>
              </w:rPr>
              <w:t>PUR (Antibacterial)</w:t>
            </w:r>
          </w:p>
        </w:tc>
        <w:tc>
          <w:tcPr>
            <w:tcW w:w="2240" w:type="dxa"/>
            <w:vAlign w:val="center"/>
          </w:tcPr>
          <w:p w14:paraId="11698CC6" w14:textId="71BB98E6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2B6E">
              <w:rPr>
                <w:rFonts w:ascii="Times New Roman" w:hAnsi="Times New Roman" w:cs="Times New Roman"/>
                <w:lang w:val="en-US"/>
              </w:rPr>
              <w:t>PUR (Antibacterial)</w:t>
            </w:r>
          </w:p>
        </w:tc>
        <w:tc>
          <w:tcPr>
            <w:tcW w:w="2239" w:type="dxa"/>
            <w:vAlign w:val="center"/>
          </w:tcPr>
          <w:p w14:paraId="5C0A55BF" w14:textId="05C0A9F1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2B6E">
              <w:rPr>
                <w:rFonts w:ascii="Times New Roman" w:hAnsi="Times New Roman" w:cs="Times New Roman"/>
                <w:lang w:val="en-US"/>
              </w:rPr>
              <w:t>PUR (Antibacterial)</w:t>
            </w:r>
          </w:p>
        </w:tc>
        <w:tc>
          <w:tcPr>
            <w:tcW w:w="2240" w:type="dxa"/>
            <w:vAlign w:val="center"/>
          </w:tcPr>
          <w:p w14:paraId="13886E76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  <w:lang w:val="en-US"/>
              </w:rPr>
              <w:t>PUR (Antibacterial)</w:t>
            </w:r>
          </w:p>
        </w:tc>
        <w:tc>
          <w:tcPr>
            <w:tcW w:w="2240" w:type="dxa"/>
            <w:vAlign w:val="center"/>
          </w:tcPr>
          <w:p w14:paraId="740251D2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  <w:lang w:val="en-US"/>
              </w:rPr>
              <w:t>PUR (Antibacterial)</w:t>
            </w:r>
          </w:p>
        </w:tc>
      </w:tr>
      <w:tr w:rsidR="006C793C" w:rsidRPr="00DC2B6E" w14:paraId="2020B2C6" w14:textId="6AF466EB" w:rsidTr="006C793C">
        <w:trPr>
          <w:trHeight w:val="340"/>
        </w:trPr>
        <w:tc>
          <w:tcPr>
            <w:tcW w:w="2689" w:type="dxa"/>
            <w:vAlign w:val="center"/>
          </w:tcPr>
          <w:p w14:paraId="4E9EE58E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Ширина рулона</w:t>
            </w:r>
          </w:p>
        </w:tc>
        <w:tc>
          <w:tcPr>
            <w:tcW w:w="2239" w:type="dxa"/>
            <w:vAlign w:val="center"/>
          </w:tcPr>
          <w:p w14:paraId="4E54A7C8" w14:textId="44E5A292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Pr="00DC2B6E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240" w:type="dxa"/>
            <w:vAlign w:val="center"/>
          </w:tcPr>
          <w:p w14:paraId="20B58C2F" w14:textId="389A8DFC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Pr="00DC2B6E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239" w:type="dxa"/>
            <w:vAlign w:val="center"/>
          </w:tcPr>
          <w:p w14:paraId="40D9538D" w14:textId="194A315E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1,8 м</w:t>
            </w:r>
          </w:p>
        </w:tc>
        <w:tc>
          <w:tcPr>
            <w:tcW w:w="2240" w:type="dxa"/>
            <w:vAlign w:val="center"/>
          </w:tcPr>
          <w:p w14:paraId="6C670F54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1,8 м</w:t>
            </w:r>
          </w:p>
        </w:tc>
        <w:tc>
          <w:tcPr>
            <w:tcW w:w="2240" w:type="dxa"/>
            <w:vAlign w:val="center"/>
          </w:tcPr>
          <w:p w14:paraId="48C3F1D1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1,8 м</w:t>
            </w:r>
          </w:p>
        </w:tc>
      </w:tr>
      <w:tr w:rsidR="006C793C" w:rsidRPr="00DC2B6E" w14:paraId="5C9A0A04" w14:textId="61E5397D" w:rsidTr="006C793C">
        <w:trPr>
          <w:trHeight w:val="340"/>
        </w:trPr>
        <w:tc>
          <w:tcPr>
            <w:tcW w:w="2689" w:type="dxa"/>
            <w:vAlign w:val="center"/>
          </w:tcPr>
          <w:p w14:paraId="21771339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Длина рулона</w:t>
            </w:r>
          </w:p>
        </w:tc>
        <w:tc>
          <w:tcPr>
            <w:tcW w:w="2239" w:type="dxa"/>
            <w:vAlign w:val="center"/>
          </w:tcPr>
          <w:p w14:paraId="0CA4EB2A" w14:textId="1C45D950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C2B6E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240" w:type="dxa"/>
            <w:vAlign w:val="center"/>
          </w:tcPr>
          <w:p w14:paraId="2DDE4EE6" w14:textId="3EAE8098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C2B6E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239" w:type="dxa"/>
            <w:vAlign w:val="center"/>
          </w:tcPr>
          <w:p w14:paraId="70293B82" w14:textId="6FCFA975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2240" w:type="dxa"/>
            <w:vAlign w:val="center"/>
          </w:tcPr>
          <w:p w14:paraId="78DCE734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2240" w:type="dxa"/>
            <w:vAlign w:val="center"/>
          </w:tcPr>
          <w:p w14:paraId="4D9EB531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15 м</w:t>
            </w:r>
          </w:p>
        </w:tc>
      </w:tr>
      <w:tr w:rsidR="006C793C" w:rsidRPr="00DC2B6E" w14:paraId="722B91A4" w14:textId="2D195ED5" w:rsidTr="006C793C">
        <w:trPr>
          <w:trHeight w:val="340"/>
        </w:trPr>
        <w:tc>
          <w:tcPr>
            <w:tcW w:w="2689" w:type="dxa"/>
            <w:vAlign w:val="center"/>
          </w:tcPr>
          <w:p w14:paraId="1C7F26E7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2239" w:type="dxa"/>
            <w:vAlign w:val="center"/>
          </w:tcPr>
          <w:p w14:paraId="556E0B22" w14:textId="47881957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  <w:r w:rsidRPr="00DC2B6E">
              <w:rPr>
                <w:rFonts w:ascii="Times New Roman" w:hAnsi="Times New Roman" w:cs="Times New Roman"/>
              </w:rPr>
              <w:t xml:space="preserve"> кг / м2</w:t>
            </w:r>
          </w:p>
        </w:tc>
        <w:tc>
          <w:tcPr>
            <w:tcW w:w="2240" w:type="dxa"/>
            <w:vAlign w:val="center"/>
          </w:tcPr>
          <w:p w14:paraId="79ADE81F" w14:textId="4B40FB71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  <w:r w:rsidRPr="00DC2B6E">
              <w:rPr>
                <w:rFonts w:ascii="Times New Roman" w:hAnsi="Times New Roman" w:cs="Times New Roman"/>
              </w:rPr>
              <w:t xml:space="preserve"> кг / м2</w:t>
            </w:r>
          </w:p>
        </w:tc>
        <w:tc>
          <w:tcPr>
            <w:tcW w:w="2239" w:type="dxa"/>
            <w:vAlign w:val="center"/>
          </w:tcPr>
          <w:p w14:paraId="55043187" w14:textId="4485A093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  <w:r w:rsidRPr="00DC2B6E">
              <w:rPr>
                <w:rFonts w:ascii="Times New Roman" w:hAnsi="Times New Roman" w:cs="Times New Roman"/>
              </w:rPr>
              <w:t xml:space="preserve"> кг / м2</w:t>
            </w:r>
          </w:p>
        </w:tc>
        <w:tc>
          <w:tcPr>
            <w:tcW w:w="2240" w:type="dxa"/>
            <w:vAlign w:val="center"/>
          </w:tcPr>
          <w:p w14:paraId="1CECD812" w14:textId="3783DBD4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  <w:r w:rsidRPr="00DC2B6E">
              <w:rPr>
                <w:rFonts w:ascii="Times New Roman" w:hAnsi="Times New Roman" w:cs="Times New Roman"/>
              </w:rPr>
              <w:t xml:space="preserve">  кг / м2</w:t>
            </w:r>
          </w:p>
        </w:tc>
        <w:tc>
          <w:tcPr>
            <w:tcW w:w="2240" w:type="dxa"/>
            <w:vAlign w:val="center"/>
          </w:tcPr>
          <w:p w14:paraId="4529DDB7" w14:textId="6BFEF3E5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8</w:t>
            </w:r>
            <w:r w:rsidRPr="00DC2B6E">
              <w:rPr>
                <w:rFonts w:ascii="Times New Roman" w:hAnsi="Times New Roman" w:cs="Times New Roman"/>
              </w:rPr>
              <w:t xml:space="preserve">  кг / м2</w:t>
            </w:r>
          </w:p>
        </w:tc>
      </w:tr>
      <w:tr w:rsidR="006C793C" w:rsidRPr="00DC2B6E" w14:paraId="14F3D10B" w14:textId="77777777" w:rsidTr="006C793C">
        <w:trPr>
          <w:trHeight w:val="340"/>
        </w:trPr>
        <w:tc>
          <w:tcPr>
            <w:tcW w:w="2689" w:type="dxa"/>
            <w:vAlign w:val="center"/>
          </w:tcPr>
          <w:p w14:paraId="0518E4B3" w14:textId="5D3C9348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Отскок мяча</w:t>
            </w:r>
          </w:p>
        </w:tc>
        <w:tc>
          <w:tcPr>
            <w:tcW w:w="2239" w:type="dxa"/>
            <w:vAlign w:val="center"/>
          </w:tcPr>
          <w:p w14:paraId="13BF0CA7" w14:textId="16FAF9EA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90 %</w:t>
            </w:r>
          </w:p>
        </w:tc>
        <w:tc>
          <w:tcPr>
            <w:tcW w:w="2240" w:type="dxa"/>
            <w:vAlign w:val="center"/>
          </w:tcPr>
          <w:p w14:paraId="235530E5" w14:textId="35525402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2239" w:type="dxa"/>
            <w:vAlign w:val="center"/>
          </w:tcPr>
          <w:p w14:paraId="270A6D3D" w14:textId="1FAEE620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2240" w:type="dxa"/>
            <w:vAlign w:val="center"/>
          </w:tcPr>
          <w:p w14:paraId="560D7834" w14:textId="3EA78B3B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2240" w:type="dxa"/>
            <w:vAlign w:val="center"/>
          </w:tcPr>
          <w:p w14:paraId="5DC941D3" w14:textId="71229CFC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</w:tr>
      <w:tr w:rsidR="006C793C" w:rsidRPr="00DC2B6E" w14:paraId="105A464D" w14:textId="5F26EB37" w:rsidTr="006C793C">
        <w:trPr>
          <w:trHeight w:val="340"/>
        </w:trPr>
        <w:tc>
          <w:tcPr>
            <w:tcW w:w="2689" w:type="dxa"/>
            <w:vAlign w:val="center"/>
          </w:tcPr>
          <w:p w14:paraId="0C7F2A75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Скольжение</w:t>
            </w:r>
          </w:p>
        </w:tc>
        <w:tc>
          <w:tcPr>
            <w:tcW w:w="2239" w:type="dxa"/>
            <w:vAlign w:val="center"/>
          </w:tcPr>
          <w:p w14:paraId="6BC8EBE4" w14:textId="326DADF0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40" w:type="dxa"/>
            <w:vAlign w:val="center"/>
          </w:tcPr>
          <w:p w14:paraId="160E6AB7" w14:textId="34B6A887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39" w:type="dxa"/>
            <w:vAlign w:val="center"/>
          </w:tcPr>
          <w:p w14:paraId="058C70F2" w14:textId="16418CF2" w:rsidR="006C793C" w:rsidRPr="006D601A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40" w:type="dxa"/>
            <w:vAlign w:val="center"/>
          </w:tcPr>
          <w:p w14:paraId="77D5AE5B" w14:textId="792F661E" w:rsidR="006C793C" w:rsidRPr="006D601A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40" w:type="dxa"/>
            <w:vAlign w:val="center"/>
          </w:tcPr>
          <w:p w14:paraId="5B8ECCF9" w14:textId="77E41359" w:rsidR="006C793C" w:rsidRPr="006D601A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6C793C" w:rsidRPr="00DC2B6E" w14:paraId="4E7D4341" w14:textId="26C761AD" w:rsidTr="006C793C">
        <w:trPr>
          <w:trHeight w:val="340"/>
        </w:trPr>
        <w:tc>
          <w:tcPr>
            <w:tcW w:w="2689" w:type="dxa"/>
            <w:vAlign w:val="center"/>
          </w:tcPr>
          <w:p w14:paraId="7247A347" w14:textId="736B68F3" w:rsidR="006C793C" w:rsidRPr="00B12905" w:rsidRDefault="006C793C" w:rsidP="006C793C">
            <w:pPr>
              <w:rPr>
                <w:rFonts w:ascii="Times New Roman" w:hAnsi="Times New Roman" w:cs="Times New Roman"/>
                <w:lang w:val="en-US"/>
              </w:rPr>
            </w:pPr>
            <w:r w:rsidRPr="00DC2B6E">
              <w:rPr>
                <w:rFonts w:ascii="Times New Roman" w:hAnsi="Times New Roman" w:cs="Times New Roman"/>
              </w:rPr>
              <w:t>Амортизация (поглощение удара)</w:t>
            </w:r>
          </w:p>
        </w:tc>
        <w:tc>
          <w:tcPr>
            <w:tcW w:w="2239" w:type="dxa"/>
            <w:vAlign w:val="center"/>
          </w:tcPr>
          <w:p w14:paraId="7828CEBA" w14:textId="5E6C22CD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072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0" w:type="dxa"/>
            <w:vAlign w:val="center"/>
          </w:tcPr>
          <w:p w14:paraId="508FA2E4" w14:textId="757FF18E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072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9" w:type="dxa"/>
            <w:vAlign w:val="center"/>
          </w:tcPr>
          <w:p w14:paraId="414FDA8C" w14:textId="42209CB6" w:rsidR="006C793C" w:rsidRPr="00B12905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2240" w:type="dxa"/>
            <w:vAlign w:val="center"/>
          </w:tcPr>
          <w:p w14:paraId="2F7FFB29" w14:textId="63A6D6E9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C2B6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40" w:type="dxa"/>
            <w:vAlign w:val="center"/>
          </w:tcPr>
          <w:p w14:paraId="5BD3269D" w14:textId="5B7533CB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C2B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C793C" w:rsidRPr="00DC2B6E" w14:paraId="1E93F0EF" w14:textId="44AC6C8B" w:rsidTr="006C793C">
        <w:trPr>
          <w:trHeight w:val="340"/>
        </w:trPr>
        <w:tc>
          <w:tcPr>
            <w:tcW w:w="2689" w:type="dxa"/>
            <w:vAlign w:val="center"/>
          </w:tcPr>
          <w:p w14:paraId="3689F5DF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Износостойкость</w:t>
            </w:r>
          </w:p>
        </w:tc>
        <w:tc>
          <w:tcPr>
            <w:tcW w:w="2239" w:type="dxa"/>
            <w:vAlign w:val="center"/>
          </w:tcPr>
          <w:p w14:paraId="1F4A16C3" w14:textId="4862C1AE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66</w:t>
            </w:r>
            <w:r w:rsidRPr="00DC2B6E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2240" w:type="dxa"/>
            <w:vAlign w:val="center"/>
          </w:tcPr>
          <w:p w14:paraId="7857EF42" w14:textId="0FAD1C09" w:rsid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DC2B6E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2239" w:type="dxa"/>
            <w:vAlign w:val="center"/>
          </w:tcPr>
          <w:p w14:paraId="65AA3D02" w14:textId="3168DF45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  <w:r w:rsidRPr="00DC2B6E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2240" w:type="dxa"/>
            <w:vAlign w:val="center"/>
          </w:tcPr>
          <w:p w14:paraId="4EF35D21" w14:textId="6F38D944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  <w:r w:rsidRPr="00DC2B6E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2240" w:type="dxa"/>
            <w:vAlign w:val="center"/>
          </w:tcPr>
          <w:p w14:paraId="694887F0" w14:textId="61A9C00E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  <w:r w:rsidRPr="00DC2B6E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6C793C" w:rsidRPr="00DC2B6E" w14:paraId="7D0B9640" w14:textId="4AB2E7C7" w:rsidTr="006C793C">
        <w:trPr>
          <w:trHeight w:val="340"/>
        </w:trPr>
        <w:tc>
          <w:tcPr>
            <w:tcW w:w="2689" w:type="dxa"/>
            <w:vAlign w:val="center"/>
          </w:tcPr>
          <w:p w14:paraId="2C8EC622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Сопротивление удару</w:t>
            </w:r>
          </w:p>
        </w:tc>
        <w:tc>
          <w:tcPr>
            <w:tcW w:w="2239" w:type="dxa"/>
            <w:vAlign w:val="center"/>
          </w:tcPr>
          <w:p w14:paraId="106FA042" w14:textId="7F19475A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устойчив</w:t>
            </w:r>
          </w:p>
        </w:tc>
        <w:tc>
          <w:tcPr>
            <w:tcW w:w="2240" w:type="dxa"/>
            <w:vAlign w:val="center"/>
          </w:tcPr>
          <w:p w14:paraId="2563C491" w14:textId="07D34FD8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устойчив</w:t>
            </w:r>
          </w:p>
        </w:tc>
        <w:tc>
          <w:tcPr>
            <w:tcW w:w="2239" w:type="dxa"/>
            <w:vAlign w:val="center"/>
          </w:tcPr>
          <w:p w14:paraId="7C53E0DD" w14:textId="6082AE8F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устойчив</w:t>
            </w:r>
          </w:p>
        </w:tc>
        <w:tc>
          <w:tcPr>
            <w:tcW w:w="2240" w:type="dxa"/>
            <w:vAlign w:val="center"/>
          </w:tcPr>
          <w:p w14:paraId="38E6684F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устойчив</w:t>
            </w:r>
          </w:p>
        </w:tc>
        <w:tc>
          <w:tcPr>
            <w:tcW w:w="2240" w:type="dxa"/>
            <w:vAlign w:val="center"/>
          </w:tcPr>
          <w:p w14:paraId="7A3C796F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устойчив</w:t>
            </w:r>
          </w:p>
        </w:tc>
      </w:tr>
      <w:tr w:rsidR="006C793C" w:rsidRPr="00DC2B6E" w14:paraId="2AE9AE42" w14:textId="7153C866" w:rsidTr="006C793C">
        <w:trPr>
          <w:trHeight w:val="340"/>
        </w:trPr>
        <w:tc>
          <w:tcPr>
            <w:tcW w:w="2689" w:type="dxa"/>
            <w:vAlign w:val="center"/>
          </w:tcPr>
          <w:p w14:paraId="40900A10" w14:textId="77777777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Сопротивление повторному  удару</w:t>
            </w:r>
          </w:p>
        </w:tc>
        <w:tc>
          <w:tcPr>
            <w:tcW w:w="2239" w:type="dxa"/>
            <w:vAlign w:val="center"/>
          </w:tcPr>
          <w:p w14:paraId="553E9DD1" w14:textId="50AAC698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устойчив</w:t>
            </w:r>
          </w:p>
        </w:tc>
        <w:tc>
          <w:tcPr>
            <w:tcW w:w="2240" w:type="dxa"/>
            <w:vAlign w:val="center"/>
          </w:tcPr>
          <w:p w14:paraId="5E394459" w14:textId="429186BE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устойчив</w:t>
            </w:r>
          </w:p>
        </w:tc>
        <w:tc>
          <w:tcPr>
            <w:tcW w:w="2239" w:type="dxa"/>
            <w:vAlign w:val="center"/>
          </w:tcPr>
          <w:p w14:paraId="70DEE88B" w14:textId="7F78B82D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устойчив</w:t>
            </w:r>
          </w:p>
        </w:tc>
        <w:tc>
          <w:tcPr>
            <w:tcW w:w="2240" w:type="dxa"/>
            <w:vAlign w:val="center"/>
          </w:tcPr>
          <w:p w14:paraId="328C0971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устойчив</w:t>
            </w:r>
          </w:p>
        </w:tc>
        <w:tc>
          <w:tcPr>
            <w:tcW w:w="2240" w:type="dxa"/>
            <w:vAlign w:val="center"/>
          </w:tcPr>
          <w:p w14:paraId="41531216" w14:textId="7777777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устойчив</w:t>
            </w:r>
          </w:p>
        </w:tc>
      </w:tr>
      <w:tr w:rsidR="006C793C" w:rsidRPr="00DC2B6E" w14:paraId="357A426C" w14:textId="77777777" w:rsidTr="006C793C">
        <w:trPr>
          <w:trHeight w:val="723"/>
        </w:trPr>
        <w:tc>
          <w:tcPr>
            <w:tcW w:w="2689" w:type="dxa"/>
            <w:vAlign w:val="center"/>
          </w:tcPr>
          <w:p w14:paraId="589B978E" w14:textId="2FDB3B4E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международного сертификата</w:t>
            </w:r>
          </w:p>
        </w:tc>
        <w:tc>
          <w:tcPr>
            <w:tcW w:w="2239" w:type="dxa"/>
            <w:vAlign w:val="center"/>
          </w:tcPr>
          <w:p w14:paraId="6412173F" w14:textId="51759660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40" w:type="dxa"/>
            <w:vAlign w:val="center"/>
          </w:tcPr>
          <w:p w14:paraId="2512C4F9" w14:textId="5039A484" w:rsidR="006C793C" w:rsidRP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ITTF</w:t>
            </w:r>
          </w:p>
        </w:tc>
        <w:tc>
          <w:tcPr>
            <w:tcW w:w="2239" w:type="dxa"/>
            <w:vAlign w:val="center"/>
          </w:tcPr>
          <w:p w14:paraId="5C1B4C50" w14:textId="77DC7C48" w:rsidR="006C793C" w:rsidRPr="006C793C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40" w:type="dxa"/>
            <w:vAlign w:val="center"/>
          </w:tcPr>
          <w:p w14:paraId="1E4B7A52" w14:textId="0FA2E82B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40" w:type="dxa"/>
            <w:vAlign w:val="center"/>
          </w:tcPr>
          <w:p w14:paraId="50A06CC9" w14:textId="5BE0DB67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793C" w:rsidRPr="00DC2B6E" w14:paraId="1ADA920B" w14:textId="77777777" w:rsidTr="006C793C">
        <w:trPr>
          <w:trHeight w:val="340"/>
        </w:trPr>
        <w:tc>
          <w:tcPr>
            <w:tcW w:w="2689" w:type="dxa"/>
            <w:vAlign w:val="center"/>
          </w:tcPr>
          <w:p w14:paraId="0DDB301C" w14:textId="157A6234" w:rsidR="006C793C" w:rsidRPr="00DC2B6E" w:rsidRDefault="006C793C" w:rsidP="006C793C">
            <w:pPr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Класс пожарной опасности</w:t>
            </w:r>
          </w:p>
        </w:tc>
        <w:tc>
          <w:tcPr>
            <w:tcW w:w="11198" w:type="dxa"/>
            <w:gridSpan w:val="5"/>
            <w:vAlign w:val="center"/>
          </w:tcPr>
          <w:p w14:paraId="66DD8D73" w14:textId="6D5A288F" w:rsidR="006C793C" w:rsidRPr="00DC2B6E" w:rsidRDefault="006C793C" w:rsidP="006C7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КМ 2 ( В2, РП1, Д2, Т2)</w:t>
            </w:r>
          </w:p>
        </w:tc>
      </w:tr>
    </w:tbl>
    <w:p w14:paraId="387780CE" w14:textId="77777777" w:rsidR="00DC2B6E" w:rsidRDefault="00DC2B6E"/>
    <w:p w14:paraId="54909B0E" w14:textId="77777777" w:rsidR="006C793C" w:rsidRPr="006C793C" w:rsidRDefault="006C793C"/>
    <w:sectPr w:rsidR="006C793C" w:rsidRPr="006C793C" w:rsidSect="00DC2B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BB7FE" w14:textId="77777777" w:rsidR="00073D9E" w:rsidRDefault="00073D9E" w:rsidP="00DC2B6E">
      <w:pPr>
        <w:spacing w:after="0" w:line="240" w:lineRule="auto"/>
      </w:pPr>
      <w:r>
        <w:separator/>
      </w:r>
    </w:p>
  </w:endnote>
  <w:endnote w:type="continuationSeparator" w:id="0">
    <w:p w14:paraId="7052B6E1" w14:textId="77777777" w:rsidR="00073D9E" w:rsidRDefault="00073D9E" w:rsidP="00DC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E3242" w14:textId="77777777" w:rsidR="00073D9E" w:rsidRDefault="00073D9E" w:rsidP="00DC2B6E">
      <w:pPr>
        <w:spacing w:after="0" w:line="240" w:lineRule="auto"/>
      </w:pPr>
      <w:r>
        <w:separator/>
      </w:r>
    </w:p>
  </w:footnote>
  <w:footnote w:type="continuationSeparator" w:id="0">
    <w:p w14:paraId="090D6EEF" w14:textId="77777777" w:rsidR="00073D9E" w:rsidRDefault="00073D9E" w:rsidP="00DC2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6E"/>
    <w:rsid w:val="00027F99"/>
    <w:rsid w:val="00070EE0"/>
    <w:rsid w:val="00072FD4"/>
    <w:rsid w:val="00073D9E"/>
    <w:rsid w:val="00415652"/>
    <w:rsid w:val="006C793C"/>
    <w:rsid w:val="006D601A"/>
    <w:rsid w:val="0084444D"/>
    <w:rsid w:val="00873C89"/>
    <w:rsid w:val="0087484B"/>
    <w:rsid w:val="00B12905"/>
    <w:rsid w:val="00DC2B6E"/>
    <w:rsid w:val="00E128E2"/>
    <w:rsid w:val="00EF7476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9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B6E"/>
  </w:style>
  <w:style w:type="paragraph" w:styleId="a5">
    <w:name w:val="footer"/>
    <w:basedOn w:val="a"/>
    <w:link w:val="a6"/>
    <w:uiPriority w:val="99"/>
    <w:unhideWhenUsed/>
    <w:rsid w:val="00DC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B6E"/>
  </w:style>
  <w:style w:type="paragraph" w:styleId="a5">
    <w:name w:val="footer"/>
    <w:basedOn w:val="a"/>
    <w:link w:val="a6"/>
    <w:uiPriority w:val="99"/>
    <w:unhideWhenUsed/>
    <w:rsid w:val="00DC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Lenovo</dc:creator>
  <cp:lastModifiedBy>Пользователь Windows</cp:lastModifiedBy>
  <cp:revision>2</cp:revision>
  <dcterms:created xsi:type="dcterms:W3CDTF">2024-07-29T03:24:00Z</dcterms:created>
  <dcterms:modified xsi:type="dcterms:W3CDTF">2024-07-29T03:24:00Z</dcterms:modified>
</cp:coreProperties>
</file>